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9C" w:rsidRDefault="00E74E9C" w:rsidP="00E74E9C">
      <w:pPr>
        <w:jc w:val="center"/>
        <w:rPr>
          <w:b/>
        </w:rPr>
      </w:pPr>
      <w:r w:rsidRPr="00E74E9C">
        <w:rPr>
          <w:b/>
        </w:rPr>
        <w:t>Act II Worksheet</w:t>
      </w:r>
    </w:p>
    <w:p w:rsidR="00E74E9C" w:rsidRPr="00E74E9C" w:rsidRDefault="00E74E9C" w:rsidP="00E74E9C">
      <w:pPr>
        <w:rPr>
          <w:b/>
        </w:rPr>
      </w:pPr>
      <w:r w:rsidRPr="00E74E9C">
        <w:rPr>
          <w:b/>
        </w:rPr>
        <w:t xml:space="preserve">Scene </w:t>
      </w:r>
      <w:proofErr w:type="spellStart"/>
      <w:r w:rsidRPr="00E74E9C">
        <w:rPr>
          <w:b/>
        </w:rPr>
        <w:t>i</w:t>
      </w:r>
      <w:proofErr w:type="spellEnd"/>
    </w:p>
    <w:p w:rsidR="00E74E9C" w:rsidRDefault="00E74E9C" w:rsidP="00E74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080"/>
        <w:gridCol w:w="5328"/>
      </w:tblGrid>
      <w:tr w:rsidR="00E74E9C" w:rsidTr="00E74E9C">
        <w:tc>
          <w:tcPr>
            <w:tcW w:w="3168" w:type="dxa"/>
          </w:tcPr>
          <w:p w:rsidR="00E74E9C" w:rsidRPr="00E74E9C" w:rsidRDefault="00E74E9C" w:rsidP="00E74E9C">
            <w:pPr>
              <w:rPr>
                <w:b/>
              </w:rPr>
            </w:pPr>
            <w:r w:rsidRPr="00E74E9C">
              <w:rPr>
                <w:b/>
              </w:rPr>
              <w:t>Question</w:t>
            </w:r>
          </w:p>
        </w:tc>
        <w:tc>
          <w:tcPr>
            <w:tcW w:w="1080" w:type="dxa"/>
          </w:tcPr>
          <w:p w:rsidR="00E74E9C" w:rsidRPr="00E74E9C" w:rsidRDefault="00E74E9C" w:rsidP="00E74E9C">
            <w:pPr>
              <w:rPr>
                <w:b/>
              </w:rPr>
            </w:pPr>
            <w:r w:rsidRPr="00E74E9C">
              <w:rPr>
                <w:b/>
              </w:rPr>
              <w:t xml:space="preserve">Line #s </w:t>
            </w:r>
          </w:p>
        </w:tc>
        <w:tc>
          <w:tcPr>
            <w:tcW w:w="5328" w:type="dxa"/>
          </w:tcPr>
          <w:p w:rsidR="00E74E9C" w:rsidRPr="00E74E9C" w:rsidRDefault="00E74E9C" w:rsidP="00E74E9C">
            <w:pPr>
              <w:rPr>
                <w:b/>
              </w:rPr>
            </w:pPr>
            <w:r w:rsidRPr="00E74E9C">
              <w:rPr>
                <w:b/>
              </w:rPr>
              <w:t xml:space="preserve">Response </w:t>
            </w:r>
          </w:p>
        </w:tc>
      </w:tr>
      <w:tr w:rsidR="00E74E9C" w:rsidTr="00E74E9C">
        <w:tc>
          <w:tcPr>
            <w:tcW w:w="3168" w:type="dxa"/>
          </w:tcPr>
          <w:p w:rsidR="00E74E9C" w:rsidRDefault="00E74E9C" w:rsidP="00E74E9C">
            <w:r w:rsidRPr="00E74E9C">
              <w:t>What further background information does he give about himself and Viola</w:t>
            </w:r>
            <w:r>
              <w:t>?</w:t>
            </w:r>
          </w:p>
        </w:tc>
        <w:tc>
          <w:tcPr>
            <w:tcW w:w="1080" w:type="dxa"/>
          </w:tcPr>
          <w:p w:rsidR="00E74E9C" w:rsidRDefault="00E74E9C" w:rsidP="00E74E9C">
            <w:r>
              <w:t>10-22</w:t>
            </w:r>
          </w:p>
        </w:tc>
        <w:tc>
          <w:tcPr>
            <w:tcW w:w="5328" w:type="dxa"/>
          </w:tcPr>
          <w:p w:rsidR="00E74E9C" w:rsidRDefault="00E74E9C" w:rsidP="00E74E9C"/>
        </w:tc>
      </w:tr>
      <w:tr w:rsidR="00E74E9C" w:rsidTr="00E74E9C">
        <w:tc>
          <w:tcPr>
            <w:tcW w:w="3168" w:type="dxa"/>
          </w:tcPr>
          <w:p w:rsidR="00E74E9C" w:rsidRDefault="00E74E9C" w:rsidP="00E74E9C">
            <w:r>
              <w:t xml:space="preserve">What is Sebastian’s plan? What is Antonio going to do? </w:t>
            </w:r>
          </w:p>
        </w:tc>
        <w:tc>
          <w:tcPr>
            <w:tcW w:w="1080" w:type="dxa"/>
          </w:tcPr>
          <w:p w:rsidR="00E74E9C" w:rsidRDefault="00E74E9C" w:rsidP="00E74E9C">
            <w:r>
              <w:t>41-47</w:t>
            </w:r>
          </w:p>
        </w:tc>
        <w:tc>
          <w:tcPr>
            <w:tcW w:w="5328" w:type="dxa"/>
          </w:tcPr>
          <w:p w:rsidR="00E74E9C" w:rsidRDefault="00E74E9C" w:rsidP="00E74E9C"/>
          <w:p w:rsidR="00E74E9C" w:rsidRDefault="00E74E9C" w:rsidP="00E74E9C"/>
          <w:p w:rsidR="00E74E9C" w:rsidRDefault="00E74E9C" w:rsidP="00E74E9C"/>
        </w:tc>
      </w:tr>
    </w:tbl>
    <w:p w:rsidR="00E74E9C" w:rsidRDefault="00E74E9C" w:rsidP="00E74E9C"/>
    <w:p w:rsidR="00E74E9C" w:rsidRDefault="00E74E9C" w:rsidP="00E74E9C">
      <w:pPr>
        <w:spacing w:line="360" w:lineRule="auto"/>
      </w:pPr>
      <w:r>
        <w:t xml:space="preserve">How do Antonio’s last lines create suspense? </w:t>
      </w:r>
    </w:p>
    <w:p w:rsidR="00E74E9C" w:rsidRDefault="00E74E9C" w:rsidP="00E74E9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B4033">
        <w:t>____________________________________</w:t>
      </w:r>
    </w:p>
    <w:p w:rsidR="00E74E9C" w:rsidRPr="00E74E9C" w:rsidRDefault="00E74E9C" w:rsidP="00E74E9C">
      <w:pPr>
        <w:rPr>
          <w:b/>
        </w:rPr>
      </w:pPr>
      <w:r w:rsidRPr="00E74E9C">
        <w:rPr>
          <w:b/>
        </w:rPr>
        <w:t xml:space="preserve">Scene ii </w:t>
      </w:r>
    </w:p>
    <w:p w:rsidR="00E74E9C" w:rsidRDefault="00E74E9C" w:rsidP="00E74E9C"/>
    <w:p w:rsidR="00E74E9C" w:rsidRDefault="00E74E9C" w:rsidP="007B4033">
      <w:pPr>
        <w:pStyle w:val="ListParagraph"/>
        <w:numPr>
          <w:ilvl w:val="0"/>
          <w:numId w:val="1"/>
        </w:numPr>
        <w:spacing w:line="360" w:lineRule="auto"/>
      </w:pPr>
      <w:r>
        <w:t xml:space="preserve">What is </w:t>
      </w:r>
      <w:proofErr w:type="spellStart"/>
      <w:r>
        <w:t>Malvolio</w:t>
      </w:r>
      <w:proofErr w:type="spellEnd"/>
      <w:r>
        <w:t xml:space="preserve"> doing in lines 4-10? What does he tell Viola to tell </w:t>
      </w:r>
      <w:proofErr w:type="spellStart"/>
      <w:r>
        <w:t>Orsino</w:t>
      </w:r>
      <w:proofErr w:type="spellEnd"/>
      <w:r>
        <w:t xml:space="preserve">? </w:t>
      </w:r>
    </w:p>
    <w:p w:rsidR="00E74E9C" w:rsidRDefault="00E74E9C" w:rsidP="00E74E9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7B4033">
        <w:t>____________________________________</w:t>
      </w:r>
      <w:r>
        <w:t>__</w:t>
      </w:r>
    </w:p>
    <w:p w:rsidR="007B4033" w:rsidRDefault="00E74E9C" w:rsidP="007B4033">
      <w:pPr>
        <w:pStyle w:val="ListParagraph"/>
        <w:numPr>
          <w:ilvl w:val="0"/>
          <w:numId w:val="1"/>
        </w:numPr>
      </w:pPr>
      <w:r>
        <w:t xml:space="preserve">Chunk and rewrite Viola’s speech in modern English (16-40): </w:t>
      </w:r>
    </w:p>
    <w:p w:rsidR="00A355EF" w:rsidRDefault="00A355EF"/>
    <w:p w:rsidR="007B4033" w:rsidRDefault="007B4033" w:rsidP="007B4033">
      <w:pPr>
        <w:sectPr w:rsidR="007B4033" w:rsidSect="00024045"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7B4033" w:rsidRDefault="007B4033" w:rsidP="007B4033">
      <w:r>
        <w:lastRenderedPageBreak/>
        <w:t xml:space="preserve">I left no ring with her. What means this lady? </w:t>
      </w:r>
    </w:p>
    <w:p w:rsidR="007B4033" w:rsidRDefault="007B4033" w:rsidP="007B4033">
      <w:r>
        <w:t xml:space="preserve">Fortune forbid my outside have not charmed her. </w:t>
      </w:r>
    </w:p>
    <w:p w:rsidR="007B4033" w:rsidRDefault="007B4033" w:rsidP="007B4033">
      <w:r>
        <w:t xml:space="preserve">She made good view of me; indeed, so much </w:t>
      </w:r>
    </w:p>
    <w:p w:rsidR="007B4033" w:rsidRDefault="007B4033" w:rsidP="007B4033">
      <w:r>
        <w:t xml:space="preserve">That, as </w:t>
      </w:r>
      <w:proofErr w:type="spellStart"/>
      <w:r>
        <w:t>methought</w:t>
      </w:r>
      <w:proofErr w:type="spellEnd"/>
      <w:r>
        <w:t xml:space="preserve">, her eyes had lost her tongue, </w:t>
      </w:r>
    </w:p>
    <w:p w:rsidR="007B4033" w:rsidRDefault="007B4033" w:rsidP="007B4033">
      <w:proofErr w:type="gramStart"/>
      <w:r>
        <w:t>For she did speak in starts distractedly.</w:t>
      </w:r>
      <w:proofErr w:type="gramEnd"/>
      <w:r>
        <w:t xml:space="preserve"> </w:t>
      </w:r>
    </w:p>
    <w:p w:rsidR="007B4033" w:rsidRDefault="007B4033" w:rsidP="007B4033">
      <w:r>
        <w:t xml:space="preserve">She loves me sure; the cunning of her passion </w:t>
      </w:r>
    </w:p>
    <w:p w:rsidR="007B4033" w:rsidRDefault="007B4033" w:rsidP="007B4033">
      <w:proofErr w:type="gramStart"/>
      <w:r>
        <w:t>Invites me in this churlish messenger.</w:t>
      </w:r>
      <w:proofErr w:type="gramEnd"/>
      <w:r>
        <w:t xml:space="preserve"> </w:t>
      </w:r>
    </w:p>
    <w:p w:rsidR="007B4033" w:rsidRDefault="007B4033" w:rsidP="007B4033">
      <w:proofErr w:type="gramStart"/>
      <w:r>
        <w:t>None of my lord's ring?</w:t>
      </w:r>
      <w:proofErr w:type="gramEnd"/>
      <w:r>
        <w:t xml:space="preserve"> Why, he sent her none. </w:t>
      </w:r>
    </w:p>
    <w:p w:rsidR="007B4033" w:rsidRDefault="007B4033" w:rsidP="007B4033">
      <w:r>
        <w:t xml:space="preserve">I am the man. If it be so, as 'tis, </w:t>
      </w:r>
    </w:p>
    <w:p w:rsidR="007B4033" w:rsidRDefault="007B4033" w:rsidP="007B4033">
      <w:r>
        <w:t xml:space="preserve">Poor lady, she </w:t>
      </w:r>
      <w:proofErr w:type="gramStart"/>
      <w:r>
        <w:t>were</w:t>
      </w:r>
      <w:proofErr w:type="gramEnd"/>
      <w:r>
        <w:t xml:space="preserve"> better love a dream. </w:t>
      </w:r>
    </w:p>
    <w:p w:rsidR="007B4033" w:rsidRDefault="007B4033" w:rsidP="007B4033">
      <w:r>
        <w:t xml:space="preserve">Disguise, I see thou art </w:t>
      </w:r>
      <w:proofErr w:type="gramStart"/>
      <w:r>
        <w:t>a wickedness</w:t>
      </w:r>
      <w:proofErr w:type="gramEnd"/>
      <w:r>
        <w:t xml:space="preserve"> </w:t>
      </w:r>
    </w:p>
    <w:p w:rsidR="007B4033" w:rsidRDefault="007B4033" w:rsidP="007B4033">
      <w:proofErr w:type="gramStart"/>
      <w:r>
        <w:t>Wherein the pregnant enemy does much.</w:t>
      </w:r>
      <w:proofErr w:type="gramEnd"/>
      <w:r>
        <w:t xml:space="preserve"> </w:t>
      </w:r>
    </w:p>
    <w:p w:rsidR="007B4033" w:rsidRDefault="007B4033" w:rsidP="007B4033">
      <w:r>
        <w:t xml:space="preserve">How easy is it for the proper </w:t>
      </w:r>
      <w:proofErr w:type="gramStart"/>
      <w:r>
        <w:t>false</w:t>
      </w:r>
      <w:proofErr w:type="gramEnd"/>
      <w:r>
        <w:t xml:space="preserve"> </w:t>
      </w:r>
    </w:p>
    <w:p w:rsidR="007B4033" w:rsidRDefault="007B4033" w:rsidP="007B4033">
      <w:r>
        <w:t xml:space="preserve">In women's waxen hearts to set their forms! </w:t>
      </w:r>
    </w:p>
    <w:p w:rsidR="007B4033" w:rsidRDefault="007B4033" w:rsidP="007B4033">
      <w:r>
        <w:t xml:space="preserve">Alas, our frailty is the cause, not we, </w:t>
      </w:r>
    </w:p>
    <w:p w:rsidR="007B4033" w:rsidRDefault="007B4033" w:rsidP="007B4033">
      <w:proofErr w:type="gramStart"/>
      <w:r>
        <w:t>For such as we are made of, such we be.</w:t>
      </w:r>
      <w:proofErr w:type="gramEnd"/>
      <w:r>
        <w:t xml:space="preserve"> </w:t>
      </w:r>
    </w:p>
    <w:p w:rsidR="007B4033" w:rsidRDefault="007B4033" w:rsidP="007B4033">
      <w:r>
        <w:t xml:space="preserve">How will this </w:t>
      </w:r>
      <w:proofErr w:type="spellStart"/>
      <w:r>
        <w:t>fadge</w:t>
      </w:r>
      <w:proofErr w:type="spellEnd"/>
      <w:r>
        <w:t xml:space="preserve">? My master loves her dearly; </w:t>
      </w:r>
    </w:p>
    <w:p w:rsidR="007B4033" w:rsidRDefault="007B4033" w:rsidP="007B4033">
      <w:r>
        <w:t xml:space="preserve">And I (poor monster) fond as much on him; </w:t>
      </w:r>
    </w:p>
    <w:p w:rsidR="007B4033" w:rsidRDefault="007B4033" w:rsidP="007B4033">
      <w:r>
        <w:t xml:space="preserve">And she (mistaken) seems to dote on me. </w:t>
      </w:r>
    </w:p>
    <w:p w:rsidR="007B4033" w:rsidRDefault="007B4033" w:rsidP="007B4033">
      <w:r>
        <w:t xml:space="preserve">What will become of this? As I am man, </w:t>
      </w:r>
    </w:p>
    <w:p w:rsidR="007B4033" w:rsidRDefault="007B4033" w:rsidP="007B4033">
      <w:r>
        <w:t xml:space="preserve">My state is desperate for my master's love. </w:t>
      </w:r>
    </w:p>
    <w:p w:rsidR="007B4033" w:rsidRDefault="007B4033" w:rsidP="007B4033">
      <w:r>
        <w:t xml:space="preserve">As I am woman (now alas the day!), </w:t>
      </w:r>
    </w:p>
    <w:p w:rsidR="007B4033" w:rsidRDefault="007B4033" w:rsidP="007B4033">
      <w:r>
        <w:t xml:space="preserve">What thriftless sighs shall poor Olivia breathe? </w:t>
      </w:r>
    </w:p>
    <w:p w:rsidR="007B4033" w:rsidRDefault="007B4033" w:rsidP="007B4033">
      <w:r>
        <w:t xml:space="preserve">O Time, thou must untangle this, not I; </w:t>
      </w:r>
    </w:p>
    <w:p w:rsidR="007B4033" w:rsidRDefault="007B4033" w:rsidP="007B4033">
      <w:r>
        <w:t xml:space="preserve">It is too hard a knot for me t' untie. </w:t>
      </w:r>
    </w:p>
    <w:p w:rsidR="007B4033" w:rsidRDefault="007B4033" w:rsidP="007B4033">
      <w:pPr>
        <w:spacing w:line="360" w:lineRule="auto"/>
        <w:sectPr w:rsidR="007B4033" w:rsidSect="007B4033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033" w:rsidRDefault="007B4033">
      <w:pPr>
        <w:rPr>
          <w:b/>
        </w:rPr>
      </w:pPr>
      <w:r>
        <w:rPr>
          <w:b/>
        </w:rPr>
        <w:lastRenderedPageBreak/>
        <w:t>Scene iii</w:t>
      </w:r>
    </w:p>
    <w:p w:rsidR="007B4033" w:rsidRDefault="007B403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050"/>
        <w:gridCol w:w="5400"/>
      </w:tblGrid>
      <w:tr w:rsidR="00E41C86" w:rsidRPr="00E74E9C" w:rsidTr="00E41C86">
        <w:tc>
          <w:tcPr>
            <w:tcW w:w="1188" w:type="dxa"/>
          </w:tcPr>
          <w:p w:rsidR="00E41C86" w:rsidRPr="00E74E9C" w:rsidRDefault="00E41C86" w:rsidP="00F074E1">
            <w:pPr>
              <w:rPr>
                <w:b/>
              </w:rPr>
            </w:pPr>
            <w:r>
              <w:rPr>
                <w:b/>
              </w:rPr>
              <w:t>Line #s</w:t>
            </w:r>
          </w:p>
        </w:tc>
        <w:tc>
          <w:tcPr>
            <w:tcW w:w="4050" w:type="dxa"/>
          </w:tcPr>
          <w:p w:rsidR="00E41C86" w:rsidRPr="00E74E9C" w:rsidRDefault="00E41C86" w:rsidP="00F074E1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5400" w:type="dxa"/>
          </w:tcPr>
          <w:p w:rsidR="00E41C86" w:rsidRPr="00E74E9C" w:rsidRDefault="00E41C86" w:rsidP="00F074E1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E41C86" w:rsidTr="00E41C86">
        <w:tc>
          <w:tcPr>
            <w:tcW w:w="1188" w:type="dxa"/>
          </w:tcPr>
          <w:p w:rsidR="00E41C86" w:rsidRDefault="00E41C86" w:rsidP="0037777E">
            <w:r>
              <w:t>1-</w:t>
            </w:r>
            <w:r w:rsidR="0037777E">
              <w:t>9</w:t>
            </w:r>
          </w:p>
        </w:tc>
        <w:tc>
          <w:tcPr>
            <w:tcW w:w="4050" w:type="dxa"/>
          </w:tcPr>
          <w:p w:rsidR="00E41C86" w:rsidRDefault="00E41C86" w:rsidP="00E41C86">
            <w:r w:rsidRPr="00E41C86">
              <w:t>As the scene opens, Sir Toby and Sir Andrew are up after midnight, drinking and partying. How does Sir Toby justify being up so late?</w:t>
            </w:r>
          </w:p>
        </w:tc>
        <w:tc>
          <w:tcPr>
            <w:tcW w:w="5400" w:type="dxa"/>
          </w:tcPr>
          <w:p w:rsidR="00E41C86" w:rsidRDefault="00E41C86" w:rsidP="00F074E1"/>
        </w:tc>
      </w:tr>
      <w:tr w:rsidR="00E41C86" w:rsidTr="00903D95">
        <w:tc>
          <w:tcPr>
            <w:tcW w:w="5238" w:type="dxa"/>
            <w:gridSpan w:val="2"/>
          </w:tcPr>
          <w:p w:rsidR="00E41C86" w:rsidRDefault="00E41C86" w:rsidP="00E41C86">
            <w:r>
              <w:t xml:space="preserve">What does this reveal about Sir Toby’s character? </w:t>
            </w:r>
          </w:p>
          <w:p w:rsidR="00E41C86" w:rsidRDefault="00E41C86" w:rsidP="00E41C86"/>
          <w:p w:rsidR="00E41C86" w:rsidRPr="00E41C86" w:rsidRDefault="00E41C86" w:rsidP="00E41C86"/>
        </w:tc>
        <w:tc>
          <w:tcPr>
            <w:tcW w:w="5400" w:type="dxa"/>
          </w:tcPr>
          <w:p w:rsidR="00E41C86" w:rsidRDefault="00E41C86" w:rsidP="00F074E1"/>
        </w:tc>
      </w:tr>
      <w:tr w:rsidR="00E41C86" w:rsidTr="00E41C86">
        <w:tc>
          <w:tcPr>
            <w:tcW w:w="1188" w:type="dxa"/>
          </w:tcPr>
          <w:p w:rsidR="00E41C86" w:rsidRDefault="00E41C86" w:rsidP="00F074E1">
            <w:r>
              <w:t>82-88</w:t>
            </w:r>
          </w:p>
        </w:tc>
        <w:tc>
          <w:tcPr>
            <w:tcW w:w="4050" w:type="dxa"/>
          </w:tcPr>
          <w:p w:rsidR="00E41C86" w:rsidRDefault="00E41C86" w:rsidP="00F074E1">
            <w:r>
              <w:t xml:space="preserve">What is </w:t>
            </w:r>
            <w:proofErr w:type="spellStart"/>
            <w:r>
              <w:t>M</w:t>
            </w:r>
            <w:r w:rsidR="000D7778">
              <w:t>alvolio’</w:t>
            </w:r>
            <w:r>
              <w:t>s</w:t>
            </w:r>
            <w:proofErr w:type="spellEnd"/>
            <w:r>
              <w:t xml:space="preserve"> reaction to the partiers? </w:t>
            </w:r>
          </w:p>
          <w:p w:rsidR="00E41C86" w:rsidRDefault="00E41C86" w:rsidP="00F074E1"/>
        </w:tc>
        <w:tc>
          <w:tcPr>
            <w:tcW w:w="5400" w:type="dxa"/>
          </w:tcPr>
          <w:p w:rsidR="00E41C86" w:rsidRDefault="00E41C86" w:rsidP="00F074E1"/>
        </w:tc>
      </w:tr>
      <w:tr w:rsidR="00E41C86" w:rsidTr="00E41C86">
        <w:tc>
          <w:tcPr>
            <w:tcW w:w="1188" w:type="dxa"/>
          </w:tcPr>
          <w:p w:rsidR="00E41C86" w:rsidRDefault="00E41C86" w:rsidP="00F074E1">
            <w:r>
              <w:t>90-96, 115-118</w:t>
            </w:r>
          </w:p>
        </w:tc>
        <w:tc>
          <w:tcPr>
            <w:tcW w:w="4050" w:type="dxa"/>
          </w:tcPr>
          <w:p w:rsidR="00E41C86" w:rsidRDefault="00E41C86" w:rsidP="00F074E1">
            <w:r>
              <w:t xml:space="preserve">What is </w:t>
            </w:r>
            <w:r w:rsidR="000D7778">
              <w:t>Olivia</w:t>
            </w:r>
            <w:r>
              <w:t>’s reaction</w:t>
            </w:r>
            <w:r w:rsidR="000D7778">
              <w:t xml:space="preserve">, according to </w:t>
            </w:r>
            <w:proofErr w:type="spellStart"/>
            <w:r w:rsidR="000D7778">
              <w:t>Malvolio</w:t>
            </w:r>
            <w:proofErr w:type="spellEnd"/>
            <w:r>
              <w:t xml:space="preserve">? </w:t>
            </w:r>
          </w:p>
          <w:p w:rsidR="00E41C86" w:rsidRDefault="00E41C86" w:rsidP="00F074E1"/>
          <w:p w:rsidR="00E41C86" w:rsidRDefault="00E41C86" w:rsidP="00F074E1"/>
        </w:tc>
        <w:tc>
          <w:tcPr>
            <w:tcW w:w="5400" w:type="dxa"/>
          </w:tcPr>
          <w:p w:rsidR="00E41C86" w:rsidRDefault="00E41C86" w:rsidP="00F074E1"/>
        </w:tc>
      </w:tr>
      <w:tr w:rsidR="00E41C86" w:rsidTr="005F0605">
        <w:tc>
          <w:tcPr>
            <w:tcW w:w="5238" w:type="dxa"/>
            <w:gridSpan w:val="2"/>
          </w:tcPr>
          <w:p w:rsidR="00E41C86" w:rsidRDefault="00E41C86" w:rsidP="00F074E1">
            <w:r>
              <w:t>What do th</w:t>
            </w:r>
            <w:r w:rsidR="000D7778">
              <w:t>e</w:t>
            </w:r>
            <w:r>
              <w:t>s</w:t>
            </w:r>
            <w:r w:rsidR="000D7778">
              <w:t>e speeches</w:t>
            </w:r>
            <w:r>
              <w:t xml:space="preserve"> reveal about </w:t>
            </w:r>
            <w:proofErr w:type="spellStart"/>
            <w:r>
              <w:t>Malvolio’s</w:t>
            </w:r>
            <w:proofErr w:type="spellEnd"/>
            <w:r>
              <w:t xml:space="preserve"> character? </w:t>
            </w:r>
          </w:p>
          <w:p w:rsidR="00E41C86" w:rsidRDefault="00E41C86" w:rsidP="00F074E1"/>
          <w:p w:rsidR="00E41C86" w:rsidRDefault="00E41C86" w:rsidP="00F074E1"/>
        </w:tc>
        <w:tc>
          <w:tcPr>
            <w:tcW w:w="5400" w:type="dxa"/>
          </w:tcPr>
          <w:p w:rsidR="00E41C86" w:rsidRDefault="00E41C86" w:rsidP="00F074E1"/>
        </w:tc>
      </w:tr>
      <w:tr w:rsidR="00E41C86" w:rsidTr="00E41C86">
        <w:tc>
          <w:tcPr>
            <w:tcW w:w="1188" w:type="dxa"/>
          </w:tcPr>
          <w:p w:rsidR="00E41C86" w:rsidRDefault="00E41C86" w:rsidP="00F074E1">
            <w:r>
              <w:t>139-146</w:t>
            </w:r>
          </w:p>
          <w:p w:rsidR="00E41C86" w:rsidRDefault="00E41C86" w:rsidP="00F074E1"/>
          <w:p w:rsidR="00E41C86" w:rsidRDefault="00E41C86" w:rsidP="00F074E1"/>
        </w:tc>
        <w:tc>
          <w:tcPr>
            <w:tcW w:w="4050" w:type="dxa"/>
          </w:tcPr>
          <w:p w:rsidR="00E41C86" w:rsidRDefault="00E41C86" w:rsidP="00F074E1">
            <w:r>
              <w:t xml:space="preserve">What is Maria’s opinion of </w:t>
            </w:r>
            <w:proofErr w:type="spellStart"/>
            <w:r>
              <w:t>Malvolio</w:t>
            </w:r>
            <w:proofErr w:type="spellEnd"/>
            <w:r>
              <w:t xml:space="preserve">? </w:t>
            </w:r>
          </w:p>
        </w:tc>
        <w:tc>
          <w:tcPr>
            <w:tcW w:w="5400" w:type="dxa"/>
          </w:tcPr>
          <w:p w:rsidR="00E41C86" w:rsidRDefault="00E41C86" w:rsidP="00F074E1"/>
        </w:tc>
      </w:tr>
      <w:tr w:rsidR="00E41C86" w:rsidTr="00E41C86">
        <w:tc>
          <w:tcPr>
            <w:tcW w:w="1188" w:type="dxa"/>
          </w:tcPr>
          <w:p w:rsidR="00E41C86" w:rsidRDefault="00E41C86" w:rsidP="00F074E1">
            <w:r>
              <w:t>148-154</w:t>
            </w:r>
          </w:p>
        </w:tc>
        <w:tc>
          <w:tcPr>
            <w:tcW w:w="4050" w:type="dxa"/>
          </w:tcPr>
          <w:p w:rsidR="00E41C86" w:rsidRDefault="00E41C86" w:rsidP="00F074E1">
            <w:r>
              <w:t xml:space="preserve">What is the plan to make a fool of </w:t>
            </w:r>
            <w:proofErr w:type="spellStart"/>
            <w:r>
              <w:t>Malvolio</w:t>
            </w:r>
            <w:proofErr w:type="spellEnd"/>
            <w:r>
              <w:t xml:space="preserve">? </w:t>
            </w:r>
          </w:p>
          <w:p w:rsidR="00E41C86" w:rsidRDefault="00E41C86" w:rsidP="00F074E1"/>
          <w:p w:rsidR="00E41C86" w:rsidRDefault="00E41C86" w:rsidP="00F074E1"/>
        </w:tc>
        <w:tc>
          <w:tcPr>
            <w:tcW w:w="5400" w:type="dxa"/>
          </w:tcPr>
          <w:p w:rsidR="00E41C86" w:rsidRDefault="00E41C86" w:rsidP="00F074E1"/>
        </w:tc>
      </w:tr>
      <w:tr w:rsidR="005545D9" w:rsidTr="00E41C86">
        <w:tc>
          <w:tcPr>
            <w:tcW w:w="1188" w:type="dxa"/>
          </w:tcPr>
          <w:p w:rsidR="005545D9" w:rsidRDefault="005545D9" w:rsidP="00F074E1">
            <w:r>
              <w:t>170-181</w:t>
            </w:r>
          </w:p>
        </w:tc>
        <w:tc>
          <w:tcPr>
            <w:tcW w:w="4050" w:type="dxa"/>
          </w:tcPr>
          <w:p w:rsidR="005545D9" w:rsidRDefault="005545D9" w:rsidP="00F074E1">
            <w:r>
              <w:t xml:space="preserve">What is revealed about Maria? Sir Andrew? </w:t>
            </w:r>
          </w:p>
          <w:p w:rsidR="005545D9" w:rsidRDefault="005545D9" w:rsidP="00F074E1"/>
          <w:p w:rsidR="005545D9" w:rsidRDefault="005545D9" w:rsidP="00F074E1"/>
        </w:tc>
        <w:tc>
          <w:tcPr>
            <w:tcW w:w="5400" w:type="dxa"/>
          </w:tcPr>
          <w:p w:rsidR="005545D9" w:rsidRDefault="005545D9" w:rsidP="00F074E1"/>
        </w:tc>
      </w:tr>
    </w:tbl>
    <w:p w:rsidR="007B4033" w:rsidRDefault="007B4033">
      <w:pPr>
        <w:rPr>
          <w:b/>
        </w:rPr>
      </w:pPr>
    </w:p>
    <w:p w:rsidR="002C6D44" w:rsidRDefault="002C6D44" w:rsidP="007B4033">
      <w:pPr>
        <w:rPr>
          <w:b/>
        </w:rPr>
      </w:pPr>
      <w:r w:rsidRPr="002C6D44">
        <w:rPr>
          <w:b/>
        </w:rPr>
        <w:t xml:space="preserve">Scene </w:t>
      </w:r>
      <w:proofErr w:type="gramStart"/>
      <w:r w:rsidRPr="002C6D44">
        <w:rPr>
          <w:b/>
        </w:rPr>
        <w:t>iv</w:t>
      </w:r>
      <w:proofErr w:type="gramEnd"/>
    </w:p>
    <w:p w:rsidR="002C6D44" w:rsidRDefault="002C6D44" w:rsidP="002C6D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90"/>
        <w:gridCol w:w="5760"/>
      </w:tblGrid>
      <w:tr w:rsidR="002C6D44" w:rsidRPr="00E74E9C" w:rsidTr="002C6D44">
        <w:tc>
          <w:tcPr>
            <w:tcW w:w="1188" w:type="dxa"/>
          </w:tcPr>
          <w:p w:rsidR="002C6D44" w:rsidRPr="00E74E9C" w:rsidRDefault="002C6D44" w:rsidP="00F074E1">
            <w:pPr>
              <w:rPr>
                <w:b/>
              </w:rPr>
            </w:pPr>
            <w:r>
              <w:rPr>
                <w:b/>
              </w:rPr>
              <w:t>Line #s</w:t>
            </w:r>
          </w:p>
        </w:tc>
        <w:tc>
          <w:tcPr>
            <w:tcW w:w="3690" w:type="dxa"/>
          </w:tcPr>
          <w:p w:rsidR="002C6D44" w:rsidRPr="00E74E9C" w:rsidRDefault="002C6D44" w:rsidP="00F074E1">
            <w:pPr>
              <w:rPr>
                <w:b/>
              </w:rPr>
            </w:pPr>
            <w:r w:rsidRPr="002C6D44">
              <w:rPr>
                <w:b/>
              </w:rPr>
              <w:t xml:space="preserve">Summarize </w:t>
            </w:r>
            <w:proofErr w:type="spellStart"/>
            <w:r w:rsidRPr="002C6D44">
              <w:rPr>
                <w:b/>
              </w:rPr>
              <w:t>Orsino’s</w:t>
            </w:r>
            <w:proofErr w:type="spellEnd"/>
            <w:r w:rsidRPr="002C6D44">
              <w:rPr>
                <w:b/>
              </w:rPr>
              <w:t xml:space="preserve"> advice to Viola about:</w:t>
            </w:r>
          </w:p>
        </w:tc>
        <w:tc>
          <w:tcPr>
            <w:tcW w:w="5760" w:type="dxa"/>
          </w:tcPr>
          <w:p w:rsidR="002C6D44" w:rsidRPr="00E74E9C" w:rsidRDefault="002C6D44" w:rsidP="00F074E1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2C6D44" w:rsidTr="002C6D44">
        <w:tc>
          <w:tcPr>
            <w:tcW w:w="1188" w:type="dxa"/>
          </w:tcPr>
          <w:p w:rsidR="002C6D44" w:rsidRDefault="002C6D44" w:rsidP="00F074E1">
            <w:r>
              <w:t>32-35</w:t>
            </w:r>
          </w:p>
        </w:tc>
        <w:tc>
          <w:tcPr>
            <w:tcW w:w="3690" w:type="dxa"/>
          </w:tcPr>
          <w:p w:rsidR="002C6D44" w:rsidRDefault="002C6D44" w:rsidP="00F074E1">
            <w:r>
              <w:t>men</w:t>
            </w:r>
          </w:p>
        </w:tc>
        <w:tc>
          <w:tcPr>
            <w:tcW w:w="5760" w:type="dxa"/>
          </w:tcPr>
          <w:p w:rsidR="002C6D44" w:rsidRDefault="002C6D44" w:rsidP="00F074E1"/>
          <w:p w:rsidR="002C6D44" w:rsidRDefault="002C6D44" w:rsidP="00F074E1"/>
          <w:p w:rsidR="005545D9" w:rsidRDefault="005545D9" w:rsidP="00F074E1"/>
        </w:tc>
      </w:tr>
      <w:tr w:rsidR="002C6D44" w:rsidTr="002C6D44">
        <w:tc>
          <w:tcPr>
            <w:tcW w:w="1188" w:type="dxa"/>
          </w:tcPr>
          <w:p w:rsidR="002C6D44" w:rsidRDefault="002C6D44" w:rsidP="00F074E1">
            <w:r>
              <w:t>38-39, 94-103</w:t>
            </w:r>
          </w:p>
        </w:tc>
        <w:tc>
          <w:tcPr>
            <w:tcW w:w="3690" w:type="dxa"/>
          </w:tcPr>
          <w:p w:rsidR="002C6D44" w:rsidRDefault="002C6D44" w:rsidP="00F074E1">
            <w:r>
              <w:t xml:space="preserve">women </w:t>
            </w:r>
          </w:p>
          <w:p w:rsidR="002C6D44" w:rsidRDefault="002C6D44" w:rsidP="00F074E1"/>
        </w:tc>
        <w:tc>
          <w:tcPr>
            <w:tcW w:w="5760" w:type="dxa"/>
          </w:tcPr>
          <w:p w:rsidR="002C6D44" w:rsidRDefault="002C6D44" w:rsidP="00F074E1"/>
          <w:p w:rsidR="005545D9" w:rsidRDefault="005545D9" w:rsidP="00F074E1"/>
          <w:p w:rsidR="005545D9" w:rsidRDefault="005545D9" w:rsidP="00F074E1"/>
        </w:tc>
      </w:tr>
      <w:tr w:rsidR="002C6D44" w:rsidTr="002C6D44">
        <w:tc>
          <w:tcPr>
            <w:tcW w:w="4878" w:type="dxa"/>
            <w:gridSpan w:val="2"/>
          </w:tcPr>
          <w:p w:rsidR="002C6D44" w:rsidRDefault="002C6D44" w:rsidP="00F074E1">
            <w:r>
              <w:t xml:space="preserve">What does this reveal about </w:t>
            </w:r>
            <w:proofErr w:type="spellStart"/>
            <w:r>
              <w:t>Orsino’s</w:t>
            </w:r>
            <w:proofErr w:type="spellEnd"/>
            <w:r>
              <w:t xml:space="preserve"> character? About his state of mind? </w:t>
            </w:r>
          </w:p>
          <w:p w:rsidR="002C6D44" w:rsidRDefault="002C6D44" w:rsidP="00F074E1"/>
          <w:p w:rsidR="002C6D44" w:rsidRDefault="002C6D44" w:rsidP="00F074E1"/>
        </w:tc>
        <w:tc>
          <w:tcPr>
            <w:tcW w:w="5760" w:type="dxa"/>
          </w:tcPr>
          <w:p w:rsidR="002C6D44" w:rsidRDefault="002C6D44" w:rsidP="00F074E1"/>
        </w:tc>
      </w:tr>
    </w:tbl>
    <w:p w:rsidR="002C6D44" w:rsidRDefault="002C6D44" w:rsidP="002C6D44"/>
    <w:p w:rsidR="005545D9" w:rsidRDefault="005545D9" w:rsidP="007B4033"/>
    <w:p w:rsidR="005545D9" w:rsidRDefault="005545D9" w:rsidP="007B4033"/>
    <w:p w:rsidR="007B4033" w:rsidRPr="005545D9" w:rsidRDefault="00935DD3" w:rsidP="007B4033">
      <w:pPr>
        <w:rPr>
          <w:b/>
        </w:rPr>
      </w:pPr>
      <w:r w:rsidRPr="005545D9">
        <w:rPr>
          <w:b/>
        </w:rPr>
        <w:t>Read lines</w:t>
      </w:r>
      <w:r w:rsidR="007B4033" w:rsidRPr="005545D9">
        <w:rPr>
          <w:b/>
        </w:rPr>
        <w:t xml:space="preserve"> 106-126 </w:t>
      </w:r>
    </w:p>
    <w:p w:rsidR="00935DD3" w:rsidRDefault="00935DD3" w:rsidP="00935DD3">
      <w:pPr>
        <w:pStyle w:val="ListParagraph"/>
        <w:numPr>
          <w:ilvl w:val="0"/>
          <w:numId w:val="2"/>
        </w:numPr>
      </w:pPr>
      <w:r>
        <w:lastRenderedPageBreak/>
        <w:t xml:space="preserve">How does Viola subtly tell </w:t>
      </w:r>
      <w:proofErr w:type="spellStart"/>
      <w:r>
        <w:t>Orsino</w:t>
      </w:r>
      <w:proofErr w:type="spellEnd"/>
      <w:r>
        <w:t xml:space="preserve"> the truth about herself? (106-110)</w:t>
      </w:r>
    </w:p>
    <w:p w:rsidR="00935DD3" w:rsidRDefault="00935DD3" w:rsidP="00935DD3">
      <w:pPr>
        <w:pStyle w:val="ListParagraph"/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35DD3" w:rsidRDefault="00935DD3" w:rsidP="00935DD3">
      <w:pPr>
        <w:pStyle w:val="ListParagraph"/>
        <w:numPr>
          <w:ilvl w:val="0"/>
          <w:numId w:val="2"/>
        </w:numPr>
        <w:spacing w:line="360" w:lineRule="auto"/>
      </w:pPr>
      <w:r>
        <w:t>What does this reveal about her thoughts of her future? (111-116)</w:t>
      </w:r>
    </w:p>
    <w:p w:rsidR="00935DD3" w:rsidRDefault="00935DD3" w:rsidP="00935DD3">
      <w:pPr>
        <w:pStyle w:val="ListParagraph"/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35DD3" w:rsidRDefault="00935DD3" w:rsidP="00935DD3">
      <w:pPr>
        <w:pStyle w:val="ListParagraph"/>
        <w:numPr>
          <w:ilvl w:val="0"/>
          <w:numId w:val="2"/>
        </w:numPr>
        <w:spacing w:line="360" w:lineRule="auto"/>
      </w:pPr>
      <w:r>
        <w:t>What does she say about men and their emotions? (117-119)</w:t>
      </w:r>
    </w:p>
    <w:p w:rsidR="00935DD3" w:rsidRDefault="00935DD3" w:rsidP="00935DD3">
      <w:pPr>
        <w:pStyle w:val="ListParagraph"/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 </w:t>
      </w:r>
    </w:p>
    <w:p w:rsidR="00935DD3" w:rsidRDefault="00935DD3" w:rsidP="00935DD3">
      <w:pPr>
        <w:pStyle w:val="ListParagraph"/>
        <w:numPr>
          <w:ilvl w:val="0"/>
          <w:numId w:val="2"/>
        </w:numPr>
        <w:spacing w:line="360" w:lineRule="auto"/>
      </w:pPr>
      <w:r>
        <w:t xml:space="preserve">What last piece of information does she reveal? (121-123) </w:t>
      </w:r>
    </w:p>
    <w:p w:rsidR="00935DD3" w:rsidRDefault="00935DD3" w:rsidP="00935DD3">
      <w:pPr>
        <w:pStyle w:val="ListParagraph"/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 </w:t>
      </w:r>
    </w:p>
    <w:p w:rsidR="00935DD3" w:rsidRDefault="00935DD3" w:rsidP="00935DD3">
      <w:pPr>
        <w:pStyle w:val="ListParagraph"/>
        <w:numPr>
          <w:ilvl w:val="0"/>
          <w:numId w:val="2"/>
        </w:numPr>
        <w:spacing w:line="360" w:lineRule="auto"/>
      </w:pPr>
      <w:r>
        <w:t xml:space="preserve">What does </w:t>
      </w:r>
      <w:proofErr w:type="spellStart"/>
      <w:r>
        <w:t>Orsino</w:t>
      </w:r>
      <w:proofErr w:type="spellEnd"/>
      <w:r>
        <w:t xml:space="preserve"> ask of her? (125-126) </w:t>
      </w:r>
    </w:p>
    <w:p w:rsidR="00935DD3" w:rsidRDefault="00935DD3" w:rsidP="00935DD3">
      <w:pPr>
        <w:pStyle w:val="ListParagraph"/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 </w:t>
      </w:r>
    </w:p>
    <w:p w:rsidR="00935DD3" w:rsidRDefault="00935DD3" w:rsidP="00935DD3">
      <w:pPr>
        <w:spacing w:line="360" w:lineRule="auto"/>
        <w:rPr>
          <w:b/>
        </w:rPr>
      </w:pPr>
      <w:r w:rsidRPr="00935DD3">
        <w:rPr>
          <w:b/>
        </w:rPr>
        <w:t>Scene v</w:t>
      </w:r>
    </w:p>
    <w:p w:rsidR="00935DD3" w:rsidRDefault="00935DD3" w:rsidP="00935DD3">
      <w:pPr>
        <w:pStyle w:val="ListParagraph"/>
        <w:numPr>
          <w:ilvl w:val="0"/>
          <w:numId w:val="3"/>
        </w:numPr>
      </w:pPr>
      <w:r>
        <w:t xml:space="preserve">Between lines 21 and 80 we watch an amusing scene in which </w:t>
      </w:r>
      <w:proofErr w:type="spellStart"/>
      <w:r>
        <w:t>Malvolio</w:t>
      </w:r>
      <w:proofErr w:type="spellEnd"/>
      <w:r>
        <w:t xml:space="preserve"> is thinking about his future out loud, unaware that he is being watched by Sir Toby, Sir Andrew, Maria, and Fabian:</w:t>
      </w:r>
    </w:p>
    <w:p w:rsidR="00935DD3" w:rsidRDefault="00935DD3" w:rsidP="00935DD3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780"/>
        <w:gridCol w:w="5670"/>
      </w:tblGrid>
      <w:tr w:rsidR="00935DD3" w:rsidRPr="00E74E9C" w:rsidTr="00D01905">
        <w:tc>
          <w:tcPr>
            <w:tcW w:w="1188" w:type="dxa"/>
          </w:tcPr>
          <w:p w:rsidR="00935DD3" w:rsidRPr="00E74E9C" w:rsidRDefault="00935DD3" w:rsidP="00F074E1">
            <w:pPr>
              <w:rPr>
                <w:b/>
              </w:rPr>
            </w:pPr>
            <w:r>
              <w:rPr>
                <w:b/>
              </w:rPr>
              <w:t>Line #s</w:t>
            </w:r>
          </w:p>
        </w:tc>
        <w:tc>
          <w:tcPr>
            <w:tcW w:w="3780" w:type="dxa"/>
          </w:tcPr>
          <w:p w:rsidR="00935DD3" w:rsidRPr="00E74E9C" w:rsidRDefault="00935DD3" w:rsidP="00F074E1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5670" w:type="dxa"/>
          </w:tcPr>
          <w:p w:rsidR="00935DD3" w:rsidRPr="00E74E9C" w:rsidRDefault="00935DD3" w:rsidP="00F074E1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935DD3" w:rsidTr="00D01905">
        <w:tc>
          <w:tcPr>
            <w:tcW w:w="1188" w:type="dxa"/>
          </w:tcPr>
          <w:p w:rsidR="00935DD3" w:rsidRDefault="00935DD3" w:rsidP="00F074E1">
            <w:r>
              <w:t>21-26</w:t>
            </w:r>
          </w:p>
        </w:tc>
        <w:tc>
          <w:tcPr>
            <w:tcW w:w="3780" w:type="dxa"/>
          </w:tcPr>
          <w:p w:rsidR="00935DD3" w:rsidRDefault="00935DD3" w:rsidP="00F074E1">
            <w:r>
              <w:t xml:space="preserve">What does he think about Olivia? Why does he think this? </w:t>
            </w:r>
          </w:p>
          <w:p w:rsidR="00935DD3" w:rsidRDefault="00935DD3" w:rsidP="00F074E1"/>
        </w:tc>
        <w:tc>
          <w:tcPr>
            <w:tcW w:w="5670" w:type="dxa"/>
          </w:tcPr>
          <w:p w:rsidR="00935DD3" w:rsidRDefault="00935DD3" w:rsidP="00F074E1"/>
        </w:tc>
      </w:tr>
      <w:tr w:rsidR="00935DD3" w:rsidTr="00D01905">
        <w:tc>
          <w:tcPr>
            <w:tcW w:w="1188" w:type="dxa"/>
          </w:tcPr>
          <w:p w:rsidR="00935DD3" w:rsidRDefault="00935DD3" w:rsidP="00F074E1">
            <w:r>
              <w:t>41-42</w:t>
            </w:r>
          </w:p>
        </w:tc>
        <w:tc>
          <w:tcPr>
            <w:tcW w:w="3780" w:type="dxa"/>
          </w:tcPr>
          <w:p w:rsidR="00935DD3" w:rsidRDefault="00935DD3" w:rsidP="00F074E1">
            <w:r>
              <w:t xml:space="preserve">What does he dream for his future in regards to Olivia? </w:t>
            </w:r>
          </w:p>
        </w:tc>
        <w:tc>
          <w:tcPr>
            <w:tcW w:w="5670" w:type="dxa"/>
          </w:tcPr>
          <w:p w:rsidR="00935DD3" w:rsidRDefault="00935DD3" w:rsidP="00F074E1"/>
        </w:tc>
      </w:tr>
      <w:tr w:rsidR="00935DD3" w:rsidTr="00D01905">
        <w:tc>
          <w:tcPr>
            <w:tcW w:w="1188" w:type="dxa"/>
          </w:tcPr>
          <w:p w:rsidR="00935DD3" w:rsidRDefault="00D01905" w:rsidP="00F074E1">
            <w:r>
              <w:t>55-59, 63-64, 66-67, 69, 72-73, 75</w:t>
            </w:r>
          </w:p>
        </w:tc>
        <w:tc>
          <w:tcPr>
            <w:tcW w:w="3780" w:type="dxa"/>
          </w:tcPr>
          <w:p w:rsidR="00935DD3" w:rsidRDefault="00D01905" w:rsidP="00F074E1">
            <w:r>
              <w:t>Explain what he dreams for his future in regards to Sir Toby</w:t>
            </w:r>
          </w:p>
        </w:tc>
        <w:tc>
          <w:tcPr>
            <w:tcW w:w="5670" w:type="dxa"/>
          </w:tcPr>
          <w:p w:rsidR="00935DD3" w:rsidRDefault="00935DD3" w:rsidP="00F074E1"/>
        </w:tc>
      </w:tr>
      <w:tr w:rsidR="00935DD3" w:rsidTr="00D01905">
        <w:tc>
          <w:tcPr>
            <w:tcW w:w="4968" w:type="dxa"/>
            <w:gridSpan w:val="2"/>
          </w:tcPr>
          <w:p w:rsidR="00935DD3" w:rsidRDefault="00D01905" w:rsidP="00F074E1">
            <w:r>
              <w:t xml:space="preserve">Remembering that this is before he receives the letter, what does this tell us about </w:t>
            </w:r>
            <w:proofErr w:type="spellStart"/>
            <w:r>
              <w:t>Malvolio</w:t>
            </w:r>
            <w:proofErr w:type="spellEnd"/>
            <w:r>
              <w:t xml:space="preserve">? </w:t>
            </w:r>
          </w:p>
          <w:p w:rsidR="00D01905" w:rsidRDefault="00D01905" w:rsidP="00F074E1"/>
        </w:tc>
        <w:tc>
          <w:tcPr>
            <w:tcW w:w="5670" w:type="dxa"/>
          </w:tcPr>
          <w:p w:rsidR="00935DD3" w:rsidRDefault="00935DD3" w:rsidP="00F074E1"/>
        </w:tc>
      </w:tr>
    </w:tbl>
    <w:p w:rsidR="00935DD3" w:rsidRDefault="00935DD3" w:rsidP="007B4033"/>
    <w:p w:rsidR="00D01905" w:rsidRDefault="00D01905" w:rsidP="00D01905">
      <w:pPr>
        <w:pStyle w:val="ListParagraph"/>
        <w:numPr>
          <w:ilvl w:val="0"/>
          <w:numId w:val="3"/>
        </w:numPr>
      </w:pPr>
      <w:r>
        <w:t xml:space="preserve">Read </w:t>
      </w:r>
      <w:r w:rsidR="002C3BA4">
        <w:t xml:space="preserve">the letter and rewrite as if it was a letter that you wrote. It should be in modern, yet informal, conversational English </w:t>
      </w:r>
      <w:r>
        <w:t xml:space="preserve">(134-150, 165-168): </w:t>
      </w:r>
    </w:p>
    <w:p w:rsidR="00D01905" w:rsidRDefault="00D01905" w:rsidP="00D0190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905" w:rsidRDefault="00D01905" w:rsidP="00D01905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905" w:rsidRDefault="00D01905" w:rsidP="00D0190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905" w:rsidRDefault="00D01905" w:rsidP="00D0190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44F" w:rsidRDefault="0025144F" w:rsidP="002514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DD3" w:rsidRDefault="00935DD3" w:rsidP="007B4033"/>
    <w:p w:rsidR="00935DD3" w:rsidRDefault="00D01905" w:rsidP="00D01905">
      <w:pPr>
        <w:pStyle w:val="ListParagraph"/>
        <w:numPr>
          <w:ilvl w:val="0"/>
          <w:numId w:val="3"/>
        </w:numPr>
      </w:pPr>
      <w:r>
        <w:t>Why does Maria think that her plan will work? (</w:t>
      </w:r>
      <w:r w:rsidR="007B4033">
        <w:t>188-195</w:t>
      </w:r>
      <w:r>
        <w:t xml:space="preserve">) </w:t>
      </w:r>
      <w:r w:rsidR="007B4033">
        <w:t xml:space="preserve"> </w:t>
      </w:r>
    </w:p>
    <w:p w:rsidR="00D01905" w:rsidRDefault="00D01905" w:rsidP="00D0190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305" w:rsidRDefault="00FC7305" w:rsidP="0025144F">
      <w:pPr>
        <w:jc w:val="center"/>
        <w:rPr>
          <w:rFonts w:ascii="Lucida Bright" w:hAnsi="Lucida Bright"/>
          <w:b/>
          <w:u w:val="single"/>
        </w:rPr>
      </w:pPr>
      <w:r w:rsidRPr="00FC7305">
        <w:rPr>
          <w:b/>
        </w:rPr>
        <w:t>Act II Assignment</w:t>
      </w:r>
    </w:p>
    <w:p w:rsidR="00FC7305" w:rsidRDefault="00FC7305" w:rsidP="00FC7305">
      <w:pPr>
        <w:rPr>
          <w:rFonts w:asciiTheme="majorHAnsi" w:hAnsiTheme="majorHAnsi"/>
        </w:rPr>
      </w:pPr>
      <w:r w:rsidRPr="00FC7305">
        <w:rPr>
          <w:rFonts w:asciiTheme="majorHAnsi" w:hAnsiTheme="majorHAnsi"/>
          <w:b/>
        </w:rPr>
        <w:t xml:space="preserve">Step 1: </w:t>
      </w:r>
      <w:r w:rsidRPr="00FC7305">
        <w:rPr>
          <w:rFonts w:asciiTheme="majorHAnsi" w:hAnsiTheme="majorHAnsi"/>
        </w:rPr>
        <w:t xml:space="preserve">Choose </w:t>
      </w:r>
      <w:r w:rsidRPr="002C3BA4">
        <w:rPr>
          <w:rFonts w:asciiTheme="majorHAnsi" w:hAnsiTheme="majorHAnsi"/>
          <w:u w:val="single"/>
        </w:rPr>
        <w:t>one</w:t>
      </w:r>
      <w:r w:rsidRPr="00FC7305">
        <w:rPr>
          <w:rFonts w:asciiTheme="majorHAnsi" w:hAnsiTheme="majorHAnsi"/>
        </w:rPr>
        <w:t xml:space="preserve"> character and fill in the chart below according to the information in Act II. You must have </w:t>
      </w:r>
      <w:r w:rsidRPr="00A125D9">
        <w:rPr>
          <w:rFonts w:asciiTheme="majorHAnsi" w:hAnsiTheme="majorHAnsi"/>
          <w:i/>
        </w:rPr>
        <w:t>at least</w:t>
      </w:r>
      <w:r w:rsidRPr="00FC7305">
        <w:rPr>
          <w:rFonts w:asciiTheme="majorHAnsi" w:hAnsiTheme="majorHAnsi"/>
        </w:rPr>
        <w:t xml:space="preserve"> 3 proofs and explanations. </w:t>
      </w:r>
    </w:p>
    <w:p w:rsidR="00024045" w:rsidRPr="00FC7305" w:rsidRDefault="00024045" w:rsidP="00FC730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91"/>
        <w:gridCol w:w="1417"/>
        <w:gridCol w:w="3060"/>
        <w:gridCol w:w="2996"/>
      </w:tblGrid>
      <w:tr w:rsidR="00FC7305" w:rsidRPr="00FC7305" w:rsidTr="00042F0E">
        <w:tc>
          <w:tcPr>
            <w:tcW w:w="1391" w:type="dxa"/>
          </w:tcPr>
          <w:p w:rsidR="00FC7305" w:rsidRPr="00FC7305" w:rsidRDefault="00FC7305" w:rsidP="00042F0E">
            <w:pPr>
              <w:rPr>
                <w:rFonts w:asciiTheme="majorHAnsi" w:hAnsiTheme="majorHAnsi"/>
                <w:b/>
              </w:rPr>
            </w:pPr>
            <w:r w:rsidRPr="00FC7305">
              <w:rPr>
                <w:rFonts w:asciiTheme="majorHAnsi" w:hAnsiTheme="majorHAnsi"/>
                <w:b/>
              </w:rPr>
              <w:t>Character</w:t>
            </w:r>
          </w:p>
        </w:tc>
        <w:tc>
          <w:tcPr>
            <w:tcW w:w="1417" w:type="dxa"/>
          </w:tcPr>
          <w:p w:rsidR="00FC7305" w:rsidRPr="00FC7305" w:rsidRDefault="00DA6FB9" w:rsidP="00042F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Character Trait(s)</w:t>
            </w:r>
          </w:p>
        </w:tc>
        <w:tc>
          <w:tcPr>
            <w:tcW w:w="3060" w:type="dxa"/>
          </w:tcPr>
          <w:p w:rsidR="00FC7305" w:rsidRPr="00FC7305" w:rsidRDefault="00FC7305" w:rsidP="00042F0E">
            <w:pPr>
              <w:rPr>
                <w:rFonts w:asciiTheme="majorHAnsi" w:hAnsiTheme="majorHAnsi"/>
              </w:rPr>
            </w:pPr>
            <w:r w:rsidRPr="00FC7305">
              <w:rPr>
                <w:rFonts w:asciiTheme="majorHAnsi" w:hAnsiTheme="majorHAnsi"/>
                <w:b/>
              </w:rPr>
              <w:t xml:space="preserve">Proof </w:t>
            </w:r>
            <w:r w:rsidRPr="00FC7305">
              <w:rPr>
                <w:rFonts w:asciiTheme="majorHAnsi" w:hAnsiTheme="majorHAnsi"/>
              </w:rPr>
              <w:t xml:space="preserve">(direct quotation with Act, scene, and line numbers) </w:t>
            </w:r>
          </w:p>
        </w:tc>
        <w:tc>
          <w:tcPr>
            <w:tcW w:w="2996" w:type="dxa"/>
          </w:tcPr>
          <w:p w:rsidR="00FC7305" w:rsidRPr="00FC7305" w:rsidRDefault="00FC7305" w:rsidP="00042F0E">
            <w:pPr>
              <w:rPr>
                <w:rFonts w:asciiTheme="majorHAnsi" w:hAnsiTheme="majorHAnsi"/>
                <w:b/>
              </w:rPr>
            </w:pPr>
            <w:r w:rsidRPr="00FC7305">
              <w:rPr>
                <w:rFonts w:asciiTheme="majorHAnsi" w:hAnsiTheme="majorHAnsi"/>
                <w:b/>
              </w:rPr>
              <w:t xml:space="preserve">Explanation </w:t>
            </w:r>
            <w:r w:rsidRPr="00FC7305">
              <w:rPr>
                <w:rFonts w:asciiTheme="majorHAnsi" w:hAnsiTheme="majorHAnsi"/>
              </w:rPr>
              <w:t xml:space="preserve">(how does this proof illustrate the quality?) </w:t>
            </w:r>
          </w:p>
        </w:tc>
      </w:tr>
      <w:tr w:rsidR="00FC7305" w:rsidRPr="00FC7305" w:rsidTr="00042F0E">
        <w:trPr>
          <w:trHeight w:val="885"/>
        </w:trPr>
        <w:tc>
          <w:tcPr>
            <w:tcW w:w="1391" w:type="dxa"/>
            <w:vMerge w:val="restart"/>
          </w:tcPr>
          <w:p w:rsidR="00FC7305" w:rsidRPr="00FC7305" w:rsidRDefault="00FC7305" w:rsidP="00042F0E">
            <w:pPr>
              <w:rPr>
                <w:rFonts w:asciiTheme="majorHAnsi" w:hAnsiTheme="majorHAnsi"/>
                <w:b/>
              </w:rPr>
            </w:pPr>
          </w:p>
          <w:p w:rsidR="00FC7305" w:rsidRPr="00FC7305" w:rsidRDefault="00FC7305" w:rsidP="00042F0E">
            <w:pPr>
              <w:rPr>
                <w:rFonts w:asciiTheme="majorHAnsi" w:hAnsiTheme="majorHAnsi"/>
                <w:b/>
              </w:rPr>
            </w:pPr>
          </w:p>
          <w:p w:rsidR="00FC7305" w:rsidRPr="00FC7305" w:rsidRDefault="00FC7305" w:rsidP="00042F0E">
            <w:pPr>
              <w:rPr>
                <w:rFonts w:asciiTheme="majorHAnsi" w:hAnsiTheme="majorHAnsi"/>
                <w:b/>
              </w:rPr>
            </w:pPr>
          </w:p>
          <w:p w:rsidR="00FC7305" w:rsidRPr="00FC7305" w:rsidRDefault="00FC7305" w:rsidP="00042F0E">
            <w:pPr>
              <w:rPr>
                <w:rFonts w:asciiTheme="majorHAnsi" w:hAnsiTheme="majorHAnsi"/>
                <w:b/>
              </w:rPr>
            </w:pPr>
          </w:p>
          <w:p w:rsidR="00FC7305" w:rsidRPr="00FC7305" w:rsidRDefault="00FC7305" w:rsidP="00042F0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vMerge w:val="restart"/>
          </w:tcPr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</w:tc>
        <w:tc>
          <w:tcPr>
            <w:tcW w:w="2996" w:type="dxa"/>
          </w:tcPr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</w:tc>
      </w:tr>
      <w:tr w:rsidR="00FC7305" w:rsidRPr="00FC7305" w:rsidTr="00042F0E">
        <w:tc>
          <w:tcPr>
            <w:tcW w:w="1391" w:type="dxa"/>
            <w:vMerge/>
          </w:tcPr>
          <w:p w:rsidR="00FC7305" w:rsidRPr="00FC7305" w:rsidRDefault="00FC7305" w:rsidP="00042F0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vMerge/>
          </w:tcPr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</w:tc>
        <w:tc>
          <w:tcPr>
            <w:tcW w:w="2996" w:type="dxa"/>
          </w:tcPr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</w:tc>
      </w:tr>
      <w:tr w:rsidR="00FC7305" w:rsidRPr="00FC7305" w:rsidTr="00042F0E">
        <w:tc>
          <w:tcPr>
            <w:tcW w:w="1391" w:type="dxa"/>
            <w:vMerge/>
          </w:tcPr>
          <w:p w:rsidR="00FC7305" w:rsidRPr="00FC7305" w:rsidRDefault="00FC7305" w:rsidP="00042F0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vMerge/>
          </w:tcPr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  <w:p w:rsidR="00FC7305" w:rsidRDefault="00FC7305" w:rsidP="00042F0E">
            <w:pPr>
              <w:rPr>
                <w:rFonts w:asciiTheme="majorHAnsi" w:hAnsiTheme="majorHAnsi"/>
              </w:rPr>
            </w:pPr>
          </w:p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</w:tc>
        <w:tc>
          <w:tcPr>
            <w:tcW w:w="2996" w:type="dxa"/>
          </w:tcPr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</w:tc>
      </w:tr>
      <w:tr w:rsidR="00FC7305" w:rsidRPr="00FC7305" w:rsidTr="00042F0E">
        <w:tc>
          <w:tcPr>
            <w:tcW w:w="1391" w:type="dxa"/>
            <w:vMerge/>
          </w:tcPr>
          <w:p w:rsidR="00FC7305" w:rsidRPr="00FC7305" w:rsidRDefault="00FC7305" w:rsidP="00042F0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vMerge/>
          </w:tcPr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</w:tc>
        <w:tc>
          <w:tcPr>
            <w:tcW w:w="2996" w:type="dxa"/>
          </w:tcPr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</w:tc>
      </w:tr>
      <w:tr w:rsidR="00FC7305" w:rsidRPr="00FC7305" w:rsidTr="00042F0E">
        <w:tc>
          <w:tcPr>
            <w:tcW w:w="1391" w:type="dxa"/>
            <w:vMerge/>
          </w:tcPr>
          <w:p w:rsidR="00FC7305" w:rsidRPr="00FC7305" w:rsidRDefault="00FC7305" w:rsidP="00042F0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vMerge/>
          </w:tcPr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</w:tc>
        <w:tc>
          <w:tcPr>
            <w:tcW w:w="2996" w:type="dxa"/>
          </w:tcPr>
          <w:p w:rsidR="00FC7305" w:rsidRPr="00FC7305" w:rsidRDefault="00FC7305" w:rsidP="00042F0E">
            <w:pPr>
              <w:rPr>
                <w:rFonts w:asciiTheme="majorHAnsi" w:hAnsiTheme="majorHAnsi"/>
              </w:rPr>
            </w:pPr>
          </w:p>
        </w:tc>
      </w:tr>
    </w:tbl>
    <w:p w:rsidR="00FC7305" w:rsidRDefault="00FC7305" w:rsidP="00FC7305">
      <w:pPr>
        <w:rPr>
          <w:rFonts w:asciiTheme="majorHAnsi" w:hAnsiTheme="majorHAnsi"/>
        </w:rPr>
      </w:pPr>
    </w:p>
    <w:p w:rsidR="002C3BA4" w:rsidRDefault="002C3BA4" w:rsidP="00FC730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Choose </w:t>
      </w:r>
      <w:r w:rsidRPr="0025144F">
        <w:rPr>
          <w:rFonts w:asciiTheme="majorHAnsi" w:hAnsiTheme="majorHAnsi"/>
          <w:u w:val="single"/>
        </w:rPr>
        <w:t>one</w:t>
      </w:r>
      <w:r>
        <w:rPr>
          <w:rFonts w:asciiTheme="majorHAnsi" w:hAnsiTheme="majorHAnsi"/>
        </w:rPr>
        <w:t xml:space="preserve"> of the following topic sentences to prove: </w:t>
      </w:r>
    </w:p>
    <w:p w:rsidR="00FC7305" w:rsidRDefault="002C3BA4" w:rsidP="002C3BA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 is a likeable</w:t>
      </w:r>
      <w:r w:rsidR="0025144F">
        <w:rPr>
          <w:rFonts w:asciiTheme="majorHAnsi" w:hAnsiTheme="majorHAnsi"/>
        </w:rPr>
        <w:t>/unlikeable</w:t>
      </w:r>
      <w:r>
        <w:rPr>
          <w:rFonts w:asciiTheme="majorHAnsi" w:hAnsiTheme="majorHAnsi"/>
        </w:rPr>
        <w:t xml:space="preserve"> character </w:t>
      </w:r>
    </w:p>
    <w:p w:rsidR="002C3BA4" w:rsidRDefault="002C3BA4" w:rsidP="002C3BA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_________________________________is a brave</w:t>
      </w:r>
      <w:r w:rsidR="0025144F">
        <w:rPr>
          <w:rFonts w:asciiTheme="majorHAnsi" w:hAnsiTheme="majorHAnsi"/>
        </w:rPr>
        <w:t>/cowardly</w:t>
      </w:r>
      <w:r>
        <w:rPr>
          <w:rFonts w:asciiTheme="majorHAnsi" w:hAnsiTheme="majorHAnsi"/>
        </w:rPr>
        <w:t xml:space="preserve"> character </w:t>
      </w:r>
    </w:p>
    <w:p w:rsidR="002C3BA4" w:rsidRDefault="002C3BA4" w:rsidP="002C3BA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 is</w:t>
      </w:r>
      <w:r w:rsidR="0025144F">
        <w:rPr>
          <w:rFonts w:asciiTheme="majorHAnsi" w:hAnsiTheme="majorHAnsi"/>
        </w:rPr>
        <w:t xml:space="preserve"> a </w:t>
      </w:r>
      <w:r w:rsidR="00A36925">
        <w:rPr>
          <w:rFonts w:asciiTheme="majorHAnsi" w:hAnsiTheme="majorHAnsi"/>
        </w:rPr>
        <w:t>witty</w:t>
      </w:r>
      <w:bookmarkStart w:id="0" w:name="_GoBack"/>
      <w:bookmarkEnd w:id="0"/>
      <w:r w:rsidR="0025144F">
        <w:rPr>
          <w:rFonts w:asciiTheme="majorHAnsi" w:hAnsiTheme="majorHAnsi"/>
        </w:rPr>
        <w:t xml:space="preserve">/foolish character. </w:t>
      </w:r>
      <w:r>
        <w:rPr>
          <w:rFonts w:asciiTheme="majorHAnsi" w:hAnsiTheme="majorHAnsi"/>
        </w:rPr>
        <w:t xml:space="preserve"> </w:t>
      </w:r>
    </w:p>
    <w:p w:rsidR="002C3BA4" w:rsidRDefault="0025144F" w:rsidP="002C3BA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 is not what he/she appears to be </w:t>
      </w:r>
    </w:p>
    <w:p w:rsidR="0025144F" w:rsidRDefault="0025144F" w:rsidP="002C3BA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own idea (check with me before proceeding) </w:t>
      </w:r>
    </w:p>
    <w:p w:rsidR="0025144F" w:rsidRPr="002C3BA4" w:rsidRDefault="0025144F" w:rsidP="0025144F">
      <w:pPr>
        <w:pStyle w:val="ListParagraph"/>
        <w:rPr>
          <w:rFonts w:asciiTheme="majorHAnsi" w:hAnsiTheme="majorHAnsi"/>
        </w:rPr>
      </w:pPr>
    </w:p>
    <w:p w:rsidR="00FC7305" w:rsidRDefault="00FC7305" w:rsidP="00FC7305">
      <w:pPr>
        <w:rPr>
          <w:rFonts w:asciiTheme="majorHAnsi" w:hAnsiTheme="majorHAnsi"/>
        </w:rPr>
      </w:pPr>
      <w:r w:rsidRPr="00FC7305">
        <w:rPr>
          <w:rFonts w:asciiTheme="majorHAnsi" w:hAnsiTheme="majorHAnsi"/>
          <w:b/>
        </w:rPr>
        <w:t>Step 2:</w:t>
      </w:r>
      <w:r>
        <w:rPr>
          <w:rFonts w:asciiTheme="majorHAnsi" w:hAnsiTheme="majorHAnsi"/>
        </w:rPr>
        <w:t xml:space="preserve"> Fill in the outline (point form)</w:t>
      </w:r>
    </w:p>
    <w:p w:rsidR="00FC7305" w:rsidRPr="00FC7305" w:rsidRDefault="00FC7305" w:rsidP="00FC7305">
      <w:pPr>
        <w:rPr>
          <w:rFonts w:asciiTheme="majorHAnsi" w:hAnsiTheme="majorHAnsi"/>
        </w:rPr>
      </w:pPr>
    </w:p>
    <w:p w:rsidR="00FC7305" w:rsidRDefault="00FC7305" w:rsidP="00FC7305">
      <w:pPr>
        <w:numPr>
          <w:ilvl w:val="0"/>
          <w:numId w:val="4"/>
        </w:numPr>
        <w:rPr>
          <w:rFonts w:asciiTheme="majorHAnsi" w:hAnsiTheme="majorHAnsi"/>
        </w:rPr>
      </w:pPr>
      <w:r w:rsidRPr="00FC7305">
        <w:rPr>
          <w:rFonts w:asciiTheme="majorHAnsi" w:hAnsiTheme="majorHAnsi"/>
        </w:rPr>
        <w:t xml:space="preserve">Topic Sentence (main point of the </w:t>
      </w:r>
      <w:proofErr w:type="spellStart"/>
      <w:r w:rsidRPr="00FC7305">
        <w:rPr>
          <w:rFonts w:asciiTheme="majorHAnsi" w:hAnsiTheme="majorHAnsi"/>
        </w:rPr>
        <w:t>pgh</w:t>
      </w:r>
      <w:proofErr w:type="spellEnd"/>
      <w:r w:rsidRPr="00FC7305">
        <w:rPr>
          <w:rFonts w:asciiTheme="majorHAnsi" w:hAnsiTheme="majorHAnsi"/>
        </w:rPr>
        <w:t>- character name and type).</w:t>
      </w:r>
    </w:p>
    <w:p w:rsidR="00FC7305" w:rsidRDefault="00FC7305" w:rsidP="00FC730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C7305" w:rsidTr="00FC7305">
        <w:tc>
          <w:tcPr>
            <w:tcW w:w="11016" w:type="dxa"/>
          </w:tcPr>
          <w:p w:rsidR="00FC7305" w:rsidRDefault="00FC7305" w:rsidP="00FC7305">
            <w:pPr>
              <w:rPr>
                <w:rFonts w:asciiTheme="majorHAnsi" w:hAnsiTheme="majorHAnsi"/>
              </w:rPr>
            </w:pPr>
          </w:p>
          <w:p w:rsidR="00FC7305" w:rsidRDefault="00FC7305" w:rsidP="00FC7305">
            <w:pPr>
              <w:rPr>
                <w:rFonts w:asciiTheme="majorHAnsi" w:hAnsiTheme="majorHAnsi"/>
              </w:rPr>
            </w:pPr>
          </w:p>
          <w:p w:rsidR="00FC7305" w:rsidRDefault="00FC7305" w:rsidP="00FC7305">
            <w:pPr>
              <w:rPr>
                <w:rFonts w:asciiTheme="majorHAnsi" w:hAnsiTheme="majorHAnsi"/>
              </w:rPr>
            </w:pPr>
          </w:p>
          <w:p w:rsidR="00024045" w:rsidRDefault="00024045" w:rsidP="00FC7305">
            <w:pPr>
              <w:rPr>
                <w:rFonts w:asciiTheme="majorHAnsi" w:hAnsiTheme="majorHAnsi"/>
              </w:rPr>
            </w:pPr>
          </w:p>
        </w:tc>
      </w:tr>
    </w:tbl>
    <w:p w:rsidR="00FC7305" w:rsidRDefault="00FC7305" w:rsidP="00FC7305">
      <w:pPr>
        <w:rPr>
          <w:rFonts w:asciiTheme="majorHAnsi" w:hAnsiTheme="majorHAnsi"/>
        </w:rPr>
      </w:pPr>
    </w:p>
    <w:p w:rsidR="00FC7305" w:rsidRDefault="00FC7305" w:rsidP="00FC7305">
      <w:pPr>
        <w:numPr>
          <w:ilvl w:val="0"/>
          <w:numId w:val="4"/>
        </w:numPr>
        <w:rPr>
          <w:rFonts w:asciiTheme="majorHAnsi" w:hAnsiTheme="majorHAnsi"/>
        </w:rPr>
      </w:pPr>
      <w:r w:rsidRPr="00FC7305">
        <w:rPr>
          <w:rFonts w:asciiTheme="majorHAnsi" w:hAnsiTheme="majorHAnsi"/>
        </w:rPr>
        <w:t>Point 1 (</w:t>
      </w:r>
      <w:r w:rsidR="00024045">
        <w:rPr>
          <w:rFonts w:asciiTheme="majorHAnsi" w:hAnsiTheme="majorHAnsi"/>
        </w:rPr>
        <w:t xml:space="preserve">reason </w:t>
      </w:r>
      <w:r w:rsidRPr="00FC7305">
        <w:rPr>
          <w:rFonts w:asciiTheme="majorHAnsi" w:hAnsiTheme="majorHAnsi"/>
        </w:rPr>
        <w:t>why this is true) /Proof</w:t>
      </w:r>
      <w:r w:rsidR="00024045">
        <w:rPr>
          <w:rFonts w:asciiTheme="majorHAnsi" w:hAnsiTheme="majorHAnsi"/>
        </w:rPr>
        <w:t xml:space="preserve"> + citation</w:t>
      </w:r>
      <w:r w:rsidRPr="00FC7305">
        <w:rPr>
          <w:rFonts w:asciiTheme="majorHAnsi" w:hAnsiTheme="majorHAnsi"/>
        </w:rPr>
        <w:t xml:space="preserve"> (direct quotation)</w:t>
      </w:r>
      <w:r>
        <w:rPr>
          <w:rFonts w:asciiTheme="majorHAnsi" w:hAnsiTheme="majorHAnsi"/>
        </w:rPr>
        <w:t xml:space="preserve">/ </w:t>
      </w:r>
      <w:r w:rsidRPr="00FC7305">
        <w:rPr>
          <w:rFonts w:asciiTheme="majorHAnsi" w:hAnsiTheme="majorHAnsi"/>
        </w:rPr>
        <w:t>Explanation (how the proof proves your topic sentence)</w:t>
      </w:r>
      <w:r w:rsidR="000A6630">
        <w:rPr>
          <w:rFonts w:asciiTheme="majorHAnsi" w:hAnsiTheme="majorHAnsi"/>
        </w:rPr>
        <w:t xml:space="preserve">. </w:t>
      </w:r>
      <w:r w:rsidR="000A6630" w:rsidRPr="000A6630">
        <w:rPr>
          <w:rFonts w:asciiTheme="majorHAnsi" w:hAnsiTheme="majorHAnsi"/>
          <w:b/>
        </w:rPr>
        <w:t>Must</w:t>
      </w:r>
      <w:r w:rsidR="000A6630">
        <w:rPr>
          <w:rFonts w:asciiTheme="majorHAnsi" w:hAnsiTheme="majorHAnsi"/>
        </w:rPr>
        <w:t xml:space="preserve"> have at least two. </w:t>
      </w:r>
    </w:p>
    <w:p w:rsidR="00FC7305" w:rsidRDefault="00FC7305" w:rsidP="00FC730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C7305" w:rsidTr="00FC7305">
        <w:tc>
          <w:tcPr>
            <w:tcW w:w="3672" w:type="dxa"/>
          </w:tcPr>
          <w:p w:rsidR="00FC7305" w:rsidRDefault="00FC7305" w:rsidP="00FC73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Point </w:t>
            </w:r>
          </w:p>
        </w:tc>
        <w:tc>
          <w:tcPr>
            <w:tcW w:w="3672" w:type="dxa"/>
          </w:tcPr>
          <w:p w:rsidR="00FC7305" w:rsidRDefault="00FC7305" w:rsidP="00FC73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Proof </w:t>
            </w:r>
          </w:p>
        </w:tc>
        <w:tc>
          <w:tcPr>
            <w:tcW w:w="3672" w:type="dxa"/>
          </w:tcPr>
          <w:p w:rsidR="00FC7305" w:rsidRDefault="00FC7305" w:rsidP="00FC73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Explanation </w:t>
            </w:r>
          </w:p>
        </w:tc>
      </w:tr>
      <w:tr w:rsidR="00FC7305" w:rsidTr="00FC7305">
        <w:tc>
          <w:tcPr>
            <w:tcW w:w="3672" w:type="dxa"/>
          </w:tcPr>
          <w:p w:rsidR="00FC7305" w:rsidRDefault="00FC7305" w:rsidP="00FC7305">
            <w:pPr>
              <w:rPr>
                <w:rFonts w:asciiTheme="majorHAnsi" w:hAnsiTheme="majorHAnsi"/>
              </w:rPr>
            </w:pPr>
          </w:p>
          <w:p w:rsidR="00FC7305" w:rsidRDefault="00FC7305" w:rsidP="00FC7305">
            <w:pPr>
              <w:rPr>
                <w:rFonts w:asciiTheme="majorHAnsi" w:hAnsiTheme="majorHAnsi"/>
              </w:rPr>
            </w:pPr>
          </w:p>
          <w:p w:rsidR="00024045" w:rsidRDefault="00024045" w:rsidP="00FC7305">
            <w:pPr>
              <w:rPr>
                <w:rFonts w:asciiTheme="majorHAnsi" w:hAnsiTheme="majorHAnsi"/>
              </w:rPr>
            </w:pPr>
          </w:p>
          <w:p w:rsidR="00FC7305" w:rsidRDefault="00FC7305" w:rsidP="00FC7305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FC7305" w:rsidRDefault="00FC7305" w:rsidP="00FC7305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FC7305" w:rsidRDefault="00FC7305" w:rsidP="00FC7305">
            <w:pPr>
              <w:rPr>
                <w:rFonts w:asciiTheme="majorHAnsi" w:hAnsiTheme="majorHAnsi"/>
              </w:rPr>
            </w:pPr>
          </w:p>
        </w:tc>
      </w:tr>
      <w:tr w:rsidR="00FC7305" w:rsidTr="00FC7305">
        <w:tc>
          <w:tcPr>
            <w:tcW w:w="3672" w:type="dxa"/>
          </w:tcPr>
          <w:p w:rsidR="00FC7305" w:rsidRDefault="00FC7305" w:rsidP="00FC7305">
            <w:pPr>
              <w:rPr>
                <w:rFonts w:asciiTheme="majorHAnsi" w:hAnsiTheme="majorHAnsi"/>
              </w:rPr>
            </w:pPr>
          </w:p>
          <w:p w:rsidR="00FC7305" w:rsidRDefault="00FC7305" w:rsidP="00FC7305">
            <w:pPr>
              <w:rPr>
                <w:rFonts w:asciiTheme="majorHAnsi" w:hAnsiTheme="majorHAnsi"/>
              </w:rPr>
            </w:pPr>
          </w:p>
          <w:p w:rsidR="00FC7305" w:rsidRDefault="00FC7305" w:rsidP="00FC7305">
            <w:pPr>
              <w:rPr>
                <w:rFonts w:asciiTheme="majorHAnsi" w:hAnsiTheme="majorHAnsi"/>
              </w:rPr>
            </w:pPr>
          </w:p>
          <w:p w:rsidR="00024045" w:rsidRDefault="00024045" w:rsidP="00FC7305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FC7305" w:rsidRDefault="00FC7305" w:rsidP="00FC7305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FC7305" w:rsidRDefault="00FC7305" w:rsidP="00FC7305">
            <w:pPr>
              <w:rPr>
                <w:rFonts w:asciiTheme="majorHAnsi" w:hAnsiTheme="majorHAnsi"/>
              </w:rPr>
            </w:pPr>
          </w:p>
        </w:tc>
      </w:tr>
      <w:tr w:rsidR="00FC7305" w:rsidTr="00FC7305">
        <w:tc>
          <w:tcPr>
            <w:tcW w:w="3672" w:type="dxa"/>
          </w:tcPr>
          <w:p w:rsidR="00FC7305" w:rsidRDefault="00FC7305" w:rsidP="00FC7305">
            <w:pPr>
              <w:rPr>
                <w:rFonts w:asciiTheme="majorHAnsi" w:hAnsiTheme="majorHAnsi"/>
              </w:rPr>
            </w:pPr>
          </w:p>
          <w:p w:rsidR="00FC7305" w:rsidRDefault="00FC7305" w:rsidP="00FC7305">
            <w:pPr>
              <w:rPr>
                <w:rFonts w:asciiTheme="majorHAnsi" w:hAnsiTheme="majorHAnsi"/>
              </w:rPr>
            </w:pPr>
          </w:p>
          <w:p w:rsidR="00024045" w:rsidRDefault="00024045" w:rsidP="00FC7305">
            <w:pPr>
              <w:rPr>
                <w:rFonts w:asciiTheme="majorHAnsi" w:hAnsiTheme="majorHAnsi"/>
              </w:rPr>
            </w:pPr>
          </w:p>
          <w:p w:rsidR="00FC7305" w:rsidRDefault="00FC7305" w:rsidP="00FC7305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FC7305" w:rsidRDefault="00FC7305" w:rsidP="00FC7305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:rsidR="00FC7305" w:rsidRDefault="00FC7305" w:rsidP="00FC7305">
            <w:pPr>
              <w:rPr>
                <w:rFonts w:asciiTheme="majorHAnsi" w:hAnsiTheme="majorHAnsi"/>
              </w:rPr>
            </w:pPr>
          </w:p>
        </w:tc>
      </w:tr>
    </w:tbl>
    <w:p w:rsidR="00FC7305" w:rsidRPr="00FC7305" w:rsidRDefault="00FC7305" w:rsidP="00FC7305">
      <w:pPr>
        <w:rPr>
          <w:rFonts w:asciiTheme="majorHAnsi" w:hAnsiTheme="majorHAnsi"/>
        </w:rPr>
      </w:pPr>
    </w:p>
    <w:p w:rsidR="00FC7305" w:rsidRDefault="00FC7305" w:rsidP="00FC730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Concluding Sentence (restate topic sentence in different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C7305" w:rsidTr="00FC7305">
        <w:tc>
          <w:tcPr>
            <w:tcW w:w="11016" w:type="dxa"/>
          </w:tcPr>
          <w:p w:rsidR="00FC7305" w:rsidRDefault="00FC7305" w:rsidP="00FC7305">
            <w:pPr>
              <w:rPr>
                <w:rFonts w:asciiTheme="majorHAnsi" w:hAnsiTheme="majorHAnsi"/>
              </w:rPr>
            </w:pPr>
          </w:p>
          <w:p w:rsidR="00FC7305" w:rsidRDefault="00FC7305" w:rsidP="00FC7305">
            <w:pPr>
              <w:rPr>
                <w:rFonts w:asciiTheme="majorHAnsi" w:hAnsiTheme="majorHAnsi"/>
              </w:rPr>
            </w:pPr>
          </w:p>
          <w:p w:rsidR="00FC7305" w:rsidRDefault="00FC7305" w:rsidP="00FC7305">
            <w:pPr>
              <w:rPr>
                <w:rFonts w:asciiTheme="majorHAnsi" w:hAnsiTheme="majorHAnsi"/>
              </w:rPr>
            </w:pPr>
          </w:p>
          <w:p w:rsidR="00024045" w:rsidRDefault="00024045" w:rsidP="00FC7305">
            <w:pPr>
              <w:rPr>
                <w:rFonts w:asciiTheme="majorHAnsi" w:hAnsiTheme="majorHAnsi"/>
              </w:rPr>
            </w:pPr>
          </w:p>
        </w:tc>
      </w:tr>
    </w:tbl>
    <w:p w:rsidR="00BA5DA1" w:rsidRDefault="00DA6FB9" w:rsidP="00D01905">
      <w:pPr>
        <w:rPr>
          <w:rFonts w:asciiTheme="majorHAnsi" w:hAnsiTheme="majorHAnsi"/>
        </w:rPr>
      </w:pPr>
      <w:r w:rsidRPr="00DA6FB9">
        <w:rPr>
          <w:rFonts w:asciiTheme="majorHAnsi" w:hAnsiTheme="majorHAnsi"/>
          <w:b/>
        </w:rPr>
        <w:t xml:space="preserve">Step Three: </w:t>
      </w:r>
      <w:r>
        <w:rPr>
          <w:rFonts w:asciiTheme="majorHAnsi" w:hAnsiTheme="majorHAnsi"/>
        </w:rPr>
        <w:t>Write Rough Copy</w:t>
      </w:r>
    </w:p>
    <w:p w:rsidR="00DA6FB9" w:rsidRDefault="00DA6FB9" w:rsidP="00D01905">
      <w:pPr>
        <w:rPr>
          <w:rFonts w:asciiTheme="majorHAnsi" w:hAnsiTheme="majorHAnsi"/>
        </w:rPr>
      </w:pPr>
    </w:p>
    <w:p w:rsidR="00024045" w:rsidRDefault="00DA6FB9" w:rsidP="00DA6FB9">
      <w:pPr>
        <w:rPr>
          <w:rFonts w:asciiTheme="majorHAnsi" w:hAnsiTheme="majorHAnsi"/>
        </w:rPr>
      </w:pPr>
      <w:r w:rsidRPr="00DA6FB9">
        <w:rPr>
          <w:rFonts w:asciiTheme="majorHAnsi" w:hAnsiTheme="majorHAnsi"/>
          <w:b/>
        </w:rPr>
        <w:t>Step F</w:t>
      </w:r>
      <w:r w:rsidR="0025144F">
        <w:rPr>
          <w:rFonts w:asciiTheme="majorHAnsi" w:hAnsiTheme="majorHAnsi"/>
          <w:b/>
        </w:rPr>
        <w:t>our</w:t>
      </w:r>
      <w:r w:rsidRPr="00DA6FB9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Hav</w:t>
      </w:r>
      <w:r w:rsidR="00024045">
        <w:rPr>
          <w:rFonts w:asciiTheme="majorHAnsi" w:hAnsiTheme="majorHAnsi"/>
        </w:rPr>
        <w:t xml:space="preserve">e someone edit your rough draft; </w:t>
      </w:r>
      <w:proofErr w:type="gramStart"/>
      <w:r w:rsidR="00024045">
        <w:rPr>
          <w:rFonts w:asciiTheme="majorHAnsi" w:hAnsiTheme="majorHAnsi"/>
        </w:rPr>
        <w:t>Self</w:t>
      </w:r>
      <w:proofErr w:type="gramEnd"/>
      <w:r w:rsidR="00024045">
        <w:rPr>
          <w:rFonts w:asciiTheme="majorHAnsi" w:hAnsiTheme="majorHAnsi"/>
        </w:rPr>
        <w:t xml:space="preserve"> edit as well </w:t>
      </w:r>
    </w:p>
    <w:p w:rsidR="00024045" w:rsidRDefault="00024045" w:rsidP="00DA6FB9">
      <w:pPr>
        <w:rPr>
          <w:rFonts w:asciiTheme="majorHAnsi" w:hAnsiTheme="majorHAnsi"/>
        </w:rPr>
      </w:pPr>
    </w:p>
    <w:p w:rsidR="00DA6FB9" w:rsidRPr="00DA6FB9" w:rsidRDefault="00024045" w:rsidP="00DA6FB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Step Five: </w:t>
      </w:r>
      <w:r w:rsidRPr="00024045">
        <w:rPr>
          <w:rFonts w:asciiTheme="majorHAnsi" w:hAnsiTheme="majorHAnsi"/>
        </w:rPr>
        <w:t>T</w:t>
      </w:r>
      <w:r w:rsidR="00DA6FB9" w:rsidRPr="00024045">
        <w:rPr>
          <w:rFonts w:asciiTheme="majorHAnsi" w:hAnsiTheme="majorHAnsi"/>
        </w:rPr>
        <w:t>y</w:t>
      </w:r>
      <w:r w:rsidR="00DA6FB9">
        <w:rPr>
          <w:rFonts w:asciiTheme="majorHAnsi" w:hAnsiTheme="majorHAnsi"/>
        </w:rPr>
        <w:t>pe or neatly print your good copy according to MLA</w:t>
      </w:r>
      <w:r w:rsidR="0025144F">
        <w:rPr>
          <w:rFonts w:asciiTheme="majorHAnsi" w:hAnsiTheme="majorHAnsi"/>
        </w:rPr>
        <w:t xml:space="preserve"> format (double space, size 12 plain </w:t>
      </w:r>
      <w:proofErr w:type="gramStart"/>
      <w:r w:rsidR="0025144F">
        <w:rPr>
          <w:rFonts w:asciiTheme="majorHAnsi" w:hAnsiTheme="majorHAnsi"/>
        </w:rPr>
        <w:t>font</w:t>
      </w:r>
      <w:proofErr w:type="gramEnd"/>
      <w:r w:rsidR="00DA6FB9">
        <w:rPr>
          <w:rFonts w:asciiTheme="majorHAnsi" w:hAnsiTheme="majorHAnsi"/>
        </w:rPr>
        <w:t xml:space="preserve">, Top Left Corner information, formal language, </w:t>
      </w:r>
      <w:proofErr w:type="spellStart"/>
      <w:r w:rsidR="00DA6FB9">
        <w:rPr>
          <w:rFonts w:asciiTheme="majorHAnsi" w:hAnsiTheme="majorHAnsi"/>
        </w:rPr>
        <w:t>etc</w:t>
      </w:r>
      <w:proofErr w:type="spellEnd"/>
      <w:r w:rsidR="00DA6FB9">
        <w:rPr>
          <w:rFonts w:asciiTheme="majorHAnsi" w:hAnsiTheme="majorHAnsi"/>
        </w:rPr>
        <w:t>)</w:t>
      </w:r>
    </w:p>
    <w:sectPr w:rsidR="00DA6FB9" w:rsidRPr="00DA6FB9" w:rsidSect="0002404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F0D"/>
    <w:multiLevelType w:val="hybridMultilevel"/>
    <w:tmpl w:val="12A0C9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206D"/>
    <w:multiLevelType w:val="hybridMultilevel"/>
    <w:tmpl w:val="5D40FC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705AE"/>
    <w:multiLevelType w:val="hybridMultilevel"/>
    <w:tmpl w:val="505A00DE"/>
    <w:lvl w:ilvl="0" w:tplc="263891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D3E8C"/>
    <w:multiLevelType w:val="hybridMultilevel"/>
    <w:tmpl w:val="0680DC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33B4D"/>
    <w:multiLevelType w:val="hybridMultilevel"/>
    <w:tmpl w:val="5FB283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2620B"/>
    <w:multiLevelType w:val="hybridMultilevel"/>
    <w:tmpl w:val="AAECCFDE"/>
    <w:lvl w:ilvl="0" w:tplc="A008E74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27AE9"/>
    <w:multiLevelType w:val="hybridMultilevel"/>
    <w:tmpl w:val="80CA610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1526F8"/>
    <w:multiLevelType w:val="hybridMultilevel"/>
    <w:tmpl w:val="1282487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9C"/>
    <w:rsid w:val="00024045"/>
    <w:rsid w:val="000A6630"/>
    <w:rsid w:val="000D7778"/>
    <w:rsid w:val="00160752"/>
    <w:rsid w:val="0025144F"/>
    <w:rsid w:val="002C3BA4"/>
    <w:rsid w:val="002C6D44"/>
    <w:rsid w:val="0037777E"/>
    <w:rsid w:val="003F1BFE"/>
    <w:rsid w:val="005545D9"/>
    <w:rsid w:val="007B4033"/>
    <w:rsid w:val="00935DD3"/>
    <w:rsid w:val="00A125D9"/>
    <w:rsid w:val="00A355EF"/>
    <w:rsid w:val="00A36925"/>
    <w:rsid w:val="00BA5DA1"/>
    <w:rsid w:val="00D01905"/>
    <w:rsid w:val="00DA6FB9"/>
    <w:rsid w:val="00E41C86"/>
    <w:rsid w:val="00E74E9C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5DD3"/>
    <w:pPr>
      <w:keepNext/>
      <w:outlineLvl w:val="0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E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0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35DD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5DD3"/>
    <w:pPr>
      <w:keepNext/>
      <w:outlineLvl w:val="0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E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0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35DD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2DD0-5215-4872-8597-3E5B6BAB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15</cp:revision>
  <cp:lastPrinted>2014-11-25T13:30:00Z</cp:lastPrinted>
  <dcterms:created xsi:type="dcterms:W3CDTF">2014-10-28T13:29:00Z</dcterms:created>
  <dcterms:modified xsi:type="dcterms:W3CDTF">2014-12-02T14:29:00Z</dcterms:modified>
</cp:coreProperties>
</file>